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42" w:rsidRPr="002E769A" w:rsidRDefault="009E3890" w:rsidP="009E3890">
      <w:pPr>
        <w:ind w:left="-7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ocuments\Scanned Documents\Рисунок (8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4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lastRenderedPageBreak/>
        <w:t xml:space="preserve">2.2.4.оптимизация системы обучения и повышения квалификации педагогов и администрации </w:t>
      </w:r>
      <w:r w:rsidR="002E769A">
        <w:rPr>
          <w:rFonts w:eastAsia="Times New Roman"/>
          <w:color w:val="auto"/>
          <w:lang w:eastAsia="ru-RU"/>
        </w:rPr>
        <w:t>МБ</w:t>
      </w:r>
      <w:r w:rsidRPr="002E769A">
        <w:rPr>
          <w:rFonts w:eastAsia="Times New Roman"/>
          <w:color w:val="auto"/>
          <w:lang w:eastAsia="ru-RU"/>
        </w:rPr>
        <w:t>ОУ;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2.2.5.формирование деловой корпоративной культуры </w:t>
      </w:r>
      <w:r w:rsidR="002E769A">
        <w:rPr>
          <w:rFonts w:eastAsia="Times New Roman"/>
          <w:color w:val="auto"/>
          <w:lang w:eastAsia="ru-RU"/>
        </w:rPr>
        <w:t>МБ</w:t>
      </w:r>
      <w:r w:rsidRPr="002E769A">
        <w:rPr>
          <w:rFonts w:eastAsia="Times New Roman"/>
          <w:color w:val="auto"/>
          <w:lang w:eastAsia="ru-RU"/>
        </w:rPr>
        <w:t>ОУ.</w:t>
      </w:r>
    </w:p>
    <w:p w:rsidR="00CA5F60" w:rsidRPr="002E769A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 w:rsidRPr="002E769A"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t>3.1.</w:t>
      </w:r>
      <w:r w:rsidRPr="002E769A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3.2.В рамках реализации кадровой политики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планирует: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3.2.1.добиться полного количественного и качественного соответствия персонала стратегическим целям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и поддерживать это соответствие;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3.2.2.обеспечить преемственность традиций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при наборе и подготовке специалистов;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3.2.3.обеспечить высокий уровень мотивации персонала на выполнение задач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3.2.4.обеспечить достаточный уровень удовлетворенности персонала работой;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3.2.5.поддерживать и развивать преданность сотрудников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.</w:t>
      </w:r>
    </w:p>
    <w:p w:rsidR="00CA5F60" w:rsidRPr="002E769A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 w:rsidRPr="002E769A"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2E769A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t>4.1.</w:t>
      </w:r>
      <w:r w:rsidRPr="002E769A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являются: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4.1.1.привлечение на работу специалистов,</w:t>
      </w:r>
      <w:r w:rsidR="002E769A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имеющих высшее</w:t>
      </w:r>
      <w:r w:rsidR="004417CD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профессиональное образование;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4.1.2. привлечение на работу специалистов,</w:t>
      </w:r>
      <w:r w:rsidR="002E769A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имеющих высшее образование;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4.1.3. ориентация на прием педагогов,</w:t>
      </w:r>
      <w:r w:rsidR="002E769A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имеющих преимущественно высшую или</w:t>
      </w:r>
      <w:r w:rsidR="002E769A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первую квалификационные категории;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4.1.4. привлечение молодых специалистов;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4.1.5. преимущественный прием сотрудников на работу на постоянной основе;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4.1.6. сохранение высокой доли сотрудников,</w:t>
      </w:r>
      <w:r w:rsidR="002E769A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 xml:space="preserve">работающих 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на постоянной основе.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4.2. Численность персонала определяется, исходя из планируемых объемов работы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, обеспеченных внешним или собственным финансированием.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4.3.Работа с молодыми специалистами, как правило, осуществляется в соответствии с планами, разрабатываемыми на учебный год. Ответственность за реализацию плана несет </w:t>
      </w:r>
      <w:r w:rsidR="004417CD">
        <w:rPr>
          <w:rFonts w:eastAsia="Times New Roman"/>
          <w:color w:val="auto"/>
          <w:lang w:eastAsia="ru-RU"/>
        </w:rPr>
        <w:t>заместитель директора по УР</w:t>
      </w:r>
      <w:r w:rsidRPr="002E769A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специалистами и малоопытными педагогами.</w:t>
      </w:r>
    </w:p>
    <w:p w:rsidR="00CA5F60" w:rsidRPr="002E769A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4.4. Подбор педагогических работников для работы 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производится обычно </w:t>
      </w:r>
      <w:r w:rsidR="004417CD">
        <w:rPr>
          <w:rFonts w:eastAsia="Times New Roman"/>
          <w:color w:val="auto"/>
          <w:lang w:eastAsia="ru-RU"/>
        </w:rPr>
        <w:t>директором</w:t>
      </w:r>
      <w:r w:rsidR="002E769A">
        <w:rPr>
          <w:rFonts w:eastAsia="Times New Roman"/>
          <w:color w:val="auto"/>
          <w:lang w:eastAsia="ru-RU"/>
        </w:rPr>
        <w:t xml:space="preserve"> МБОУ</w:t>
      </w:r>
      <w:r w:rsidRPr="002E769A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 w:rsidR="004417CD">
        <w:rPr>
          <w:rFonts w:eastAsia="Times New Roman"/>
          <w:color w:val="auto"/>
          <w:lang w:eastAsia="ru-RU"/>
        </w:rPr>
        <w:t>директором</w:t>
      </w:r>
      <w:r w:rsidRPr="002E769A">
        <w:rPr>
          <w:rFonts w:eastAsia="Times New Roman"/>
          <w:color w:val="auto"/>
          <w:lang w:eastAsia="ru-RU"/>
        </w:rPr>
        <w:t xml:space="preserve">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Федерации.</w:t>
      </w:r>
    </w:p>
    <w:p w:rsidR="00CA5F60" w:rsidRPr="002E769A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4.5.</w:t>
      </w:r>
      <w:r w:rsidR="004417CD">
        <w:rPr>
          <w:rFonts w:eastAsia="Times New Roman"/>
          <w:color w:val="auto"/>
          <w:lang w:eastAsia="ru-RU"/>
        </w:rPr>
        <w:t>Директор</w:t>
      </w:r>
      <w:r w:rsidRPr="002E769A">
        <w:rPr>
          <w:rFonts w:eastAsia="Times New Roman"/>
          <w:color w:val="auto"/>
          <w:lang w:eastAsia="ru-RU"/>
        </w:rPr>
        <w:t xml:space="preserve">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привилегии.</w:t>
      </w:r>
    </w:p>
    <w:p w:rsidR="00CA5F60" w:rsidRPr="002E769A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4.6. Педагог не может оказывать давление на администрацию с тем, чтобы 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</w:t>
      </w:r>
      <w:r w:rsidR="004417CD">
        <w:rPr>
          <w:rFonts w:eastAsia="Times New Roman"/>
          <w:color w:val="auto"/>
          <w:lang w:eastAsia="ru-RU"/>
        </w:rPr>
        <w:t>того вопроса на Педагогическом с</w:t>
      </w:r>
      <w:r w:rsidRPr="002E769A">
        <w:rPr>
          <w:rFonts w:eastAsia="Times New Roman"/>
          <w:color w:val="auto"/>
          <w:lang w:eastAsia="ru-RU"/>
        </w:rPr>
        <w:t xml:space="preserve">овете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и принятии решения.</w:t>
      </w:r>
    </w:p>
    <w:p w:rsidR="00CA5F60" w:rsidRPr="002E769A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4.7.</w:t>
      </w:r>
      <w:r w:rsidR="002E769A">
        <w:rPr>
          <w:rFonts w:eastAsia="Times New Roman"/>
          <w:color w:val="auto"/>
          <w:lang w:eastAsia="ru-RU"/>
        </w:rPr>
        <w:t>Директор</w:t>
      </w:r>
      <w:r w:rsidRPr="002E769A">
        <w:rPr>
          <w:rFonts w:eastAsia="Times New Roman"/>
          <w:color w:val="auto"/>
          <w:lang w:eastAsia="ru-RU"/>
        </w:rPr>
        <w:t xml:space="preserve">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т.п.</w:t>
      </w:r>
    </w:p>
    <w:p w:rsidR="00CA5F60" w:rsidRPr="002E769A" w:rsidRDefault="002E769A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4.8</w:t>
      </w:r>
      <w:r w:rsidR="00CA5F60" w:rsidRPr="002E769A">
        <w:rPr>
          <w:rFonts w:eastAsia="Times New Roman"/>
          <w:color w:val="auto"/>
          <w:lang w:eastAsia="ru-RU"/>
        </w:rPr>
        <w:t xml:space="preserve">. 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МБОУ</w:t>
      </w:r>
      <w:r w:rsidR="00CA5F60" w:rsidRPr="002E769A">
        <w:rPr>
          <w:rFonts w:eastAsia="Times New Roman"/>
          <w:color w:val="auto"/>
          <w:lang w:eastAsia="ru-RU"/>
        </w:rPr>
        <w:t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2E769A">
        <w:rPr>
          <w:rFonts w:eastAsia="Times New Roman"/>
          <w:b/>
          <w:color w:val="auto"/>
          <w:lang w:eastAsia="ru-RU"/>
        </w:rPr>
        <w:t>5.</w:t>
      </w:r>
      <w:r w:rsidRPr="002E769A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 персонала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bCs/>
          <w:color w:val="auto"/>
          <w:lang w:eastAsia="ru-RU"/>
        </w:rPr>
        <w:t xml:space="preserve">5.1. </w:t>
      </w:r>
      <w:r w:rsidRPr="002E769A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, управления текущей и перспективной его деятельностью.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5.2.Информационная поддержка (оперативная, аналитическая и перспективная) осуществляется в следующих формах: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5.2.1. рабочие совещания;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5.2.2. круглые столы;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5.2.3. заседания научно-методических лабораторий;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5.2.4. сайт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5.2.5. локальная сеть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5.2.6. сайты педагогов, информационные стенды.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bCs/>
          <w:color w:val="auto"/>
          <w:lang w:eastAsia="ru-RU"/>
        </w:rPr>
        <w:t xml:space="preserve">5.3. </w:t>
      </w:r>
      <w:r w:rsidRPr="002E769A">
        <w:rPr>
          <w:rFonts w:eastAsia="Times New Roman"/>
          <w:color w:val="auto"/>
          <w:lang w:eastAsia="ru-RU"/>
        </w:rPr>
        <w:t xml:space="preserve">Администрация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2E769A">
        <w:rPr>
          <w:rFonts w:eastAsia="Times New Roman"/>
          <w:b/>
          <w:color w:val="auto"/>
          <w:lang w:eastAsia="ru-RU"/>
        </w:rPr>
        <w:t>6.</w:t>
      </w:r>
      <w:r w:rsidRPr="002E769A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 сотрудников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</w:pPr>
      <w:r w:rsidRPr="002E769A">
        <w:t xml:space="preserve">6.1. В </w:t>
      </w:r>
      <w:r w:rsidR="002E769A">
        <w:t>МБОУ</w:t>
      </w:r>
      <w:r w:rsidRPr="002E769A">
        <w:t xml:space="preserve"> сотрудникам: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t>6.1.1.</w:t>
      </w:r>
      <w:r w:rsidR="004417CD">
        <w:rPr>
          <w:rFonts w:eastAsia="Times New Roman"/>
          <w:color w:val="auto"/>
          <w:lang w:eastAsia="ru-RU"/>
        </w:rPr>
        <w:t xml:space="preserve">оказывается </w:t>
      </w:r>
      <w:r w:rsidRPr="002E769A">
        <w:rPr>
          <w:rFonts w:eastAsia="Times New Roman"/>
          <w:color w:val="auto"/>
          <w:lang w:eastAsia="ru-RU"/>
        </w:rPr>
        <w:t>постоянная и системная поддержка в повышении</w:t>
      </w:r>
      <w:r w:rsidR="002E769A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квалификации без отрыва и с отрывом от образовательного процесса;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6.1.2.предоставляются возможности использования времени каникул для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прохождения курсового обучения;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6.1.3. создаются условия,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оказывающие поддержку обучения сотрудников в</w:t>
      </w:r>
      <w:r w:rsidR="004417CD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аспирантуре; приветствуется самообразование;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6.2. 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6.3. 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также организуется </w:t>
      </w:r>
      <w:proofErr w:type="spellStart"/>
      <w:r w:rsidRPr="002E769A">
        <w:rPr>
          <w:rFonts w:eastAsia="Times New Roman"/>
          <w:color w:val="auto"/>
          <w:lang w:eastAsia="ru-RU"/>
        </w:rPr>
        <w:t>внутри</w:t>
      </w:r>
      <w:r w:rsidR="006A1882">
        <w:rPr>
          <w:rFonts w:eastAsia="Times New Roman"/>
          <w:color w:val="auto"/>
          <w:lang w:eastAsia="ru-RU"/>
        </w:rPr>
        <w:t>школьное</w:t>
      </w:r>
      <w:proofErr w:type="spellEnd"/>
      <w:r w:rsidRPr="002E769A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6.4.Педагоги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стимулируются к активному</w:t>
      </w:r>
      <w:r w:rsidR="004417CD">
        <w:rPr>
          <w:rFonts w:eastAsia="Times New Roman"/>
          <w:color w:val="auto"/>
          <w:lang w:eastAsia="ru-RU"/>
        </w:rPr>
        <w:t xml:space="preserve"> включению в работу районных и республиканских</w:t>
      </w:r>
      <w:r w:rsidRPr="002E769A">
        <w:rPr>
          <w:rFonts w:eastAsia="Times New Roman"/>
          <w:color w:val="auto"/>
          <w:lang w:eastAsia="ru-RU"/>
        </w:rPr>
        <w:t xml:space="preserve"> методических объединений, и организаций.</w:t>
      </w:r>
    </w:p>
    <w:p w:rsidR="00CA5F60" w:rsidRPr="002E769A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6.5. </w:t>
      </w:r>
      <w:r w:rsidR="00B7393C" w:rsidRPr="002E769A">
        <w:rPr>
          <w:rFonts w:eastAsia="Times New Roman"/>
          <w:color w:val="auto"/>
          <w:lang w:eastAsia="ru-RU"/>
        </w:rPr>
        <w:t>Деятельность руководителя</w:t>
      </w:r>
      <w:r w:rsidRPr="002E769A">
        <w:rPr>
          <w:rFonts w:eastAsia="Times New Roman"/>
          <w:color w:val="auto"/>
          <w:lang w:eastAsia="ru-RU"/>
        </w:rPr>
        <w:t xml:space="preserve"> нацелен</w:t>
      </w:r>
      <w:r w:rsidR="00B7393C" w:rsidRPr="002E769A">
        <w:rPr>
          <w:rFonts w:eastAsia="Times New Roman"/>
          <w:color w:val="auto"/>
          <w:lang w:eastAsia="ru-RU"/>
        </w:rPr>
        <w:t>а</w:t>
      </w:r>
      <w:r w:rsidRPr="002E769A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6.5.1.управленческих навыков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(планирование,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организация,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мотивация,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контроль, коммуникация, принятие решений);</w:t>
      </w:r>
    </w:p>
    <w:p w:rsidR="00CA5F60" w:rsidRPr="002E769A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6.5.2. умения работать в условиях программного управления,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жестких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требований к срокам и качеству выполняемой работы;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6.5.</w:t>
      </w:r>
      <w:r w:rsidR="00B7393C" w:rsidRPr="002E769A">
        <w:rPr>
          <w:rFonts w:eastAsia="Times New Roman"/>
          <w:color w:val="auto"/>
          <w:lang w:eastAsia="ru-RU"/>
        </w:rPr>
        <w:t>3</w:t>
      </w:r>
      <w:r w:rsidRPr="002E769A">
        <w:rPr>
          <w:rFonts w:eastAsia="Times New Roman"/>
          <w:color w:val="auto"/>
          <w:lang w:eastAsia="ru-RU"/>
        </w:rPr>
        <w:t>.повышения квалификации в профессиональной сфере.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4417CD" w:rsidRDefault="004417CD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</w:p>
    <w:p w:rsidR="004417CD" w:rsidRDefault="004417CD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2E769A">
        <w:rPr>
          <w:rFonts w:eastAsia="Times New Roman"/>
          <w:b/>
          <w:bCs/>
          <w:color w:val="auto"/>
          <w:lang w:eastAsia="ru-RU"/>
        </w:rPr>
        <w:lastRenderedPageBreak/>
        <w:t>7.Принципы кадровой политики в области стимулирования персонала и вовлечения сотрудников в различные конкурсные процедуры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bCs/>
          <w:color w:val="auto"/>
          <w:lang w:eastAsia="ru-RU"/>
        </w:rPr>
        <w:t xml:space="preserve">7.1. </w:t>
      </w:r>
      <w:r w:rsidRPr="002E769A">
        <w:rPr>
          <w:rFonts w:eastAsia="Times New Roman"/>
          <w:color w:val="auto"/>
          <w:lang w:eastAsia="ru-RU"/>
        </w:rPr>
        <w:t xml:space="preserve">Администрация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. При этом формы морального и материального поощрения используются как равно правомочные. Критерии оценки работы педагогов разрабатываются администрацией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, исходя из требований, имеющихся в нормативных документах, с учетом опыта работы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7.2. 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педагогов педагогической общественности района, города, республики и страны.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7.3. Администрация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конкурсах.</w:t>
      </w: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2E769A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 культуры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t xml:space="preserve">8.1. </w:t>
      </w:r>
      <w:r w:rsidRPr="002E769A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принципах: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8.1.1. стремление к успеху, быстрое профессиональное развитие;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8.1.2. творческая атмосфера, высокая трудовая активность;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8.1.3. исполнительская дисциплина;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8.1.4. уважение к коллегам по работе, соблюдение этики взаимоотношений;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8.1.5. гордость за свое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, преданность его целям, уважение традиций;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8.1.6. уважение к ветеранам, положительный настрой по отношению к молодежи;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8.1.7. поддержка семейных ценностей сотрудников.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</w:pPr>
      <w:r w:rsidRPr="002E769A">
        <w:rPr>
          <w:rFonts w:eastAsia="Times New Roman"/>
          <w:color w:val="auto"/>
          <w:lang w:eastAsia="ru-RU"/>
        </w:rPr>
        <w:t xml:space="preserve">8.2. Управление деятельностью и взаимодействие между сотрудниками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</w:pPr>
    </w:p>
    <w:p w:rsidR="00CA5F60" w:rsidRPr="002E769A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2E769A">
        <w:rPr>
          <w:b/>
        </w:rPr>
        <w:t>9.</w:t>
      </w:r>
      <w:r w:rsidRPr="002E769A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 w:rsidR="002E769A">
        <w:rPr>
          <w:rFonts w:eastAsia="Times New Roman"/>
          <w:b/>
          <w:bCs/>
          <w:color w:val="auto"/>
          <w:lang w:eastAsia="ru-RU"/>
        </w:rPr>
        <w:t>МБОУ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</w:pPr>
      <w:r w:rsidRPr="002E769A">
        <w:rPr>
          <w:rFonts w:eastAsia="Times New Roman"/>
          <w:bCs/>
          <w:color w:val="auto"/>
          <w:lang w:eastAsia="ru-RU"/>
        </w:rPr>
        <w:t xml:space="preserve">9.1. </w:t>
      </w:r>
      <w:r w:rsidRPr="002E769A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 w:rsidR="002E769A">
        <w:rPr>
          <w:rFonts w:eastAsia="Times New Roman"/>
          <w:color w:val="auto"/>
          <w:lang w:eastAsia="ru-RU"/>
        </w:rPr>
        <w:t>МБОУ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осуществляется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администрацией на основе мониторинга состояния дел по следующим направлениям: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9.1.1. прохождение педагогами аттестации на квалификационные категории;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9.1.2. участие сотрудников в районном,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городском,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региональном турах</w:t>
      </w:r>
      <w:r w:rsidR="006A1882">
        <w:rPr>
          <w:rFonts w:eastAsia="Times New Roman"/>
          <w:color w:val="auto"/>
          <w:lang w:eastAsia="ru-RU"/>
        </w:rPr>
        <w:t xml:space="preserve"> </w:t>
      </w:r>
      <w:r w:rsidRPr="002E769A">
        <w:rPr>
          <w:rFonts w:eastAsia="Times New Roman"/>
          <w:color w:val="auto"/>
          <w:lang w:eastAsia="ru-RU"/>
        </w:rPr>
        <w:t>конкурса педагогических достижений;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9.1.3. динамика поощрений персонала;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9.1.4. включение педагогов в систему повышения квалификации;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>9.1.5. участие педагогов в семинарах и конференциях в лицее и вне его;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9.1.6. публикации статей педагогов в специализированных изданиях и </w:t>
      </w:r>
      <w:proofErr w:type="spellStart"/>
      <w:r w:rsidRPr="002E769A">
        <w:rPr>
          <w:rFonts w:eastAsia="Times New Roman"/>
          <w:color w:val="auto"/>
          <w:lang w:eastAsia="ru-RU"/>
        </w:rPr>
        <w:t>винтернет</w:t>
      </w:r>
      <w:proofErr w:type="spellEnd"/>
      <w:r w:rsidRPr="002E769A">
        <w:rPr>
          <w:rFonts w:eastAsia="Times New Roman"/>
          <w:color w:val="auto"/>
          <w:lang w:eastAsia="ru-RU"/>
        </w:rPr>
        <w:t xml:space="preserve">; оценка общей удовлетворенности персонала работой в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>.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 w:rsidRPr="002E769A"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Pr="002E769A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2E769A">
        <w:rPr>
          <w:rFonts w:eastAsia="Times New Roman"/>
          <w:color w:val="auto"/>
          <w:lang w:eastAsia="ru-RU"/>
        </w:rPr>
        <w:t xml:space="preserve">10.1. Настоящее Положение вступает в силу с момента его утверждения приказом заведующего </w:t>
      </w:r>
      <w:r w:rsidR="002E769A">
        <w:rPr>
          <w:rFonts w:eastAsia="Times New Roman"/>
          <w:color w:val="auto"/>
          <w:lang w:eastAsia="ru-RU"/>
        </w:rPr>
        <w:t>МБОУ</w:t>
      </w:r>
      <w:r w:rsidRPr="002E769A">
        <w:rPr>
          <w:rFonts w:eastAsia="Times New Roman"/>
          <w:color w:val="auto"/>
          <w:lang w:eastAsia="ru-RU"/>
        </w:rPr>
        <w:t xml:space="preserve"> и действует до его отмены в установленном порядке</w:t>
      </w:r>
      <w:r w:rsidR="000D76BC" w:rsidRPr="002E769A">
        <w:rPr>
          <w:rFonts w:eastAsia="Times New Roman"/>
          <w:color w:val="auto"/>
          <w:lang w:eastAsia="ru-RU"/>
        </w:rPr>
        <w:t>.</w:t>
      </w:r>
    </w:p>
    <w:p w:rsidR="000D76BC" w:rsidRPr="002E769A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Изменения и дополнения в настоящее Положение вносятся по мере необходимости и подлежат утверждению </w:t>
      </w:r>
      <w:r w:rsidR="00441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</w:t>
      </w:r>
      <w:r w:rsidRPr="002E7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769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Pr="002E76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76BC" w:rsidRPr="002E769A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3E0AB9" w:rsidRPr="002E769A" w:rsidRDefault="003E0AB9" w:rsidP="003E0AB9">
      <w:pPr>
        <w:spacing w:before="45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E769A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3E0AB9" w:rsidRPr="002E769A" w:rsidRDefault="003E0AB9" w:rsidP="003E0AB9">
      <w:pPr>
        <w:pStyle w:val="ab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E0AB9" w:rsidRPr="002E769A" w:rsidRDefault="003E0AB9" w:rsidP="003E0AB9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769A">
        <w:rPr>
          <w:rFonts w:ascii="Times New Roman" w:hAnsi="Times New Roman" w:cs="Times New Roman"/>
          <w:sz w:val="24"/>
          <w:szCs w:val="24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517"/>
        <w:gridCol w:w="1525"/>
      </w:tblGrid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r w:rsidRPr="002E769A">
              <w:rPr>
                <w:rFonts w:ascii="Times New Roman" w:hAnsi="Times New Roman" w:cs="Times New Roman"/>
                <w:szCs w:val="24"/>
              </w:rPr>
              <w:t>№</w:t>
            </w:r>
          </w:p>
          <w:p w:rsidR="003E0AB9" w:rsidRPr="002E769A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2E769A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  <w:r w:rsidRPr="002E769A">
              <w:rPr>
                <w:rFonts w:ascii="Times New Roman" w:hAnsi="Times New Roman" w:cs="Times New Roman"/>
                <w:szCs w:val="24"/>
              </w:rPr>
              <w:t>/п</w:t>
            </w:r>
          </w:p>
        </w:tc>
        <w:tc>
          <w:tcPr>
            <w:tcW w:w="2367" w:type="dxa"/>
          </w:tcPr>
          <w:p w:rsidR="003E0AB9" w:rsidRPr="002E769A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2E769A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2E769A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517" w:type="dxa"/>
          </w:tcPr>
          <w:p w:rsidR="003E0AB9" w:rsidRPr="002E769A" w:rsidRDefault="003E0AB9" w:rsidP="00CC597C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69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3E0AB9" w:rsidRPr="002E769A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 w:rsidRPr="002E769A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r w:rsidRPr="002E769A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3E0AB9" w:rsidRPr="002E769A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2E769A">
              <w:rPr>
                <w:rFonts w:ascii="Times New Roman" w:hAnsi="Times New Roman" w:cs="Times New Roman"/>
                <w:szCs w:val="24"/>
              </w:rPr>
              <w:t>ознаком-ления</w:t>
            </w:r>
            <w:proofErr w:type="spellEnd"/>
            <w:proofErr w:type="gramEnd"/>
          </w:p>
        </w:tc>
      </w:tr>
      <w:tr w:rsidR="003E0AB9" w:rsidRPr="002E769A" w:rsidTr="00CC597C">
        <w:trPr>
          <w:trHeight w:val="365"/>
        </w:trPr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rPr>
          <w:trHeight w:val="379"/>
        </w:trPr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176" w:hanging="17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rPr>
          <w:trHeight w:val="229"/>
        </w:trPr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E0AB9" w:rsidRPr="002E769A" w:rsidTr="00CC597C">
        <w:tc>
          <w:tcPr>
            <w:tcW w:w="610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3E0AB9" w:rsidRPr="002E769A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5" w:type="dxa"/>
          </w:tcPr>
          <w:p w:rsidR="003E0AB9" w:rsidRPr="002E769A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E0AB9" w:rsidRPr="002E769A" w:rsidRDefault="003E0AB9" w:rsidP="003E0AB9">
      <w:pPr>
        <w:spacing w:before="45" w:after="0" w:line="240" w:lineRule="auto"/>
        <w:rPr>
          <w:rFonts w:ascii="Times New Roman" w:hAnsi="Times New Roman" w:cs="Times New Roman"/>
          <w:szCs w:val="24"/>
        </w:rPr>
      </w:pPr>
    </w:p>
    <w:p w:rsidR="003E0AB9" w:rsidRDefault="003E0AB9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9E3890" w:rsidRPr="002E769A" w:rsidRDefault="009E389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noProof/>
          <w:color w:val="auto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8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4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890" w:rsidRPr="002E769A" w:rsidSect="00F470D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A28" w:rsidRDefault="00E32A28" w:rsidP="00CA5F60">
      <w:pPr>
        <w:spacing w:after="0" w:line="240" w:lineRule="auto"/>
      </w:pPr>
      <w:r>
        <w:separator/>
      </w:r>
    </w:p>
  </w:endnote>
  <w:endnote w:type="continuationSeparator" w:id="0">
    <w:p w:rsidR="00E32A28" w:rsidRDefault="00E32A28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436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F470D0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3890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A28" w:rsidRDefault="00E32A28" w:rsidP="00CA5F60">
      <w:pPr>
        <w:spacing w:after="0" w:line="240" w:lineRule="auto"/>
      </w:pPr>
      <w:r>
        <w:separator/>
      </w:r>
    </w:p>
  </w:footnote>
  <w:footnote w:type="continuationSeparator" w:id="0">
    <w:p w:rsidR="00E32A28" w:rsidRDefault="00E32A28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036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E769A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584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17CD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1882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80E25"/>
    <w:rsid w:val="00981A5A"/>
    <w:rsid w:val="00981FFF"/>
    <w:rsid w:val="00983BCC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3890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6DC4"/>
    <w:rsid w:val="00B979F2"/>
    <w:rsid w:val="00BA4ADB"/>
    <w:rsid w:val="00BA7273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2A28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березка1</dc:creator>
  <cp:lastModifiedBy>1</cp:lastModifiedBy>
  <cp:revision>4</cp:revision>
  <cp:lastPrinted>2019-11-20T08:44:00Z</cp:lastPrinted>
  <dcterms:created xsi:type="dcterms:W3CDTF">2020-02-07T10:59:00Z</dcterms:created>
  <dcterms:modified xsi:type="dcterms:W3CDTF">2020-02-28T07:56:00Z</dcterms:modified>
</cp:coreProperties>
</file>